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4002E" w14:textId="77777777" w:rsidR="006113AB" w:rsidRDefault="006113AB" w:rsidP="006113A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9F7AE24" w14:textId="77777777" w:rsidR="006113AB" w:rsidRDefault="006113AB" w:rsidP="006113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E07538" w14:textId="77777777" w:rsidR="006113AB" w:rsidRDefault="006113AB" w:rsidP="001505F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6FDAC86" w14:textId="77777777" w:rsidR="001505FB" w:rsidRPr="00833CFB" w:rsidRDefault="001505FB" w:rsidP="001505F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SYLABUS</w:t>
      </w:r>
    </w:p>
    <w:p w14:paraId="2CD07FF3" w14:textId="77777777" w:rsidR="001505FB" w:rsidRPr="00833CFB" w:rsidRDefault="001505FB" w:rsidP="00C627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dotyczy cyklu kształcenia  202</w:t>
      </w:r>
      <w:r w:rsidR="0021112A">
        <w:rPr>
          <w:rFonts w:ascii="Corbel" w:hAnsi="Corbel"/>
          <w:b/>
          <w:smallCaps/>
          <w:sz w:val="24"/>
          <w:szCs w:val="24"/>
        </w:rPr>
        <w:t>5</w:t>
      </w:r>
      <w:r w:rsidRPr="00833CFB">
        <w:rPr>
          <w:rFonts w:ascii="Corbel" w:hAnsi="Corbel"/>
          <w:b/>
          <w:smallCaps/>
          <w:sz w:val="24"/>
          <w:szCs w:val="24"/>
        </w:rPr>
        <w:t>-20</w:t>
      </w:r>
      <w:r w:rsidR="0021112A">
        <w:rPr>
          <w:rFonts w:ascii="Corbel" w:hAnsi="Corbel"/>
          <w:b/>
          <w:smallCaps/>
          <w:sz w:val="24"/>
          <w:szCs w:val="24"/>
        </w:rPr>
        <w:t>30</w:t>
      </w:r>
      <w:r w:rsidRPr="00833CFB">
        <w:rPr>
          <w:rFonts w:ascii="Corbel" w:hAnsi="Corbel"/>
          <w:i/>
          <w:sz w:val="24"/>
          <w:szCs w:val="24"/>
        </w:rPr>
        <w:t xml:space="preserve">                                            </w:t>
      </w:r>
    </w:p>
    <w:p w14:paraId="55C95D00" w14:textId="77777777" w:rsidR="001505FB" w:rsidRPr="00833CFB" w:rsidRDefault="001505FB" w:rsidP="001505FB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  <w:t xml:space="preserve">Rok akademicki   </w:t>
      </w:r>
      <w:r w:rsidRPr="00833CFB">
        <w:rPr>
          <w:rFonts w:ascii="Corbel" w:hAnsi="Corbel"/>
          <w:b/>
          <w:sz w:val="24"/>
          <w:szCs w:val="24"/>
        </w:rPr>
        <w:t>202</w:t>
      </w:r>
      <w:r w:rsidR="0021112A">
        <w:rPr>
          <w:rFonts w:ascii="Corbel" w:hAnsi="Corbel"/>
          <w:b/>
          <w:sz w:val="24"/>
          <w:szCs w:val="24"/>
        </w:rPr>
        <w:t>7</w:t>
      </w:r>
      <w:r w:rsidRPr="00833CFB">
        <w:rPr>
          <w:rFonts w:ascii="Corbel" w:hAnsi="Corbel"/>
          <w:b/>
          <w:sz w:val="24"/>
          <w:szCs w:val="24"/>
        </w:rPr>
        <w:t>/202</w:t>
      </w:r>
      <w:r w:rsidR="0021112A">
        <w:rPr>
          <w:rFonts w:ascii="Corbel" w:hAnsi="Corbel"/>
          <w:b/>
          <w:sz w:val="24"/>
          <w:szCs w:val="24"/>
        </w:rPr>
        <w:t>8</w:t>
      </w:r>
      <w:r w:rsidR="00533B6D">
        <w:rPr>
          <w:rFonts w:ascii="Corbel" w:hAnsi="Corbel"/>
          <w:b/>
          <w:sz w:val="24"/>
          <w:szCs w:val="24"/>
        </w:rPr>
        <w:t xml:space="preserve"> </w:t>
      </w:r>
      <w:r w:rsidR="00533B6D" w:rsidRPr="00533B6D">
        <w:rPr>
          <w:rFonts w:ascii="Corbel" w:hAnsi="Corbel"/>
          <w:b/>
          <w:sz w:val="24"/>
          <w:szCs w:val="24"/>
        </w:rPr>
        <w:t>oraz</w:t>
      </w:r>
      <w:r w:rsidR="00533B6D">
        <w:rPr>
          <w:rFonts w:ascii="Corbel" w:hAnsi="Corbel"/>
          <w:b/>
          <w:sz w:val="24"/>
          <w:szCs w:val="24"/>
        </w:rPr>
        <w:t xml:space="preserve"> </w:t>
      </w:r>
      <w:r w:rsidRPr="00833CFB">
        <w:rPr>
          <w:rFonts w:ascii="Corbel" w:hAnsi="Corbel"/>
          <w:b/>
          <w:sz w:val="24"/>
          <w:szCs w:val="24"/>
        </w:rPr>
        <w:t>202</w:t>
      </w:r>
      <w:r w:rsidR="0021112A">
        <w:rPr>
          <w:rFonts w:ascii="Corbel" w:hAnsi="Corbel"/>
          <w:b/>
          <w:sz w:val="24"/>
          <w:szCs w:val="24"/>
        </w:rPr>
        <w:t>8</w:t>
      </w:r>
      <w:r w:rsidRPr="00833CFB">
        <w:rPr>
          <w:rFonts w:ascii="Corbel" w:hAnsi="Corbel"/>
          <w:b/>
          <w:sz w:val="24"/>
          <w:szCs w:val="24"/>
        </w:rPr>
        <w:t>/20</w:t>
      </w:r>
      <w:r w:rsidR="0021112A">
        <w:rPr>
          <w:rFonts w:ascii="Corbel" w:hAnsi="Corbel"/>
          <w:b/>
          <w:sz w:val="24"/>
          <w:szCs w:val="24"/>
        </w:rPr>
        <w:t>29</w:t>
      </w:r>
    </w:p>
    <w:p w14:paraId="2901AD08" w14:textId="77777777" w:rsidR="001505FB" w:rsidRPr="00833CFB" w:rsidRDefault="001505FB" w:rsidP="001505FB">
      <w:pPr>
        <w:spacing w:after="0" w:line="240" w:lineRule="auto"/>
        <w:rPr>
          <w:rFonts w:ascii="Corbel" w:hAnsi="Corbel"/>
          <w:sz w:val="24"/>
          <w:szCs w:val="24"/>
        </w:rPr>
      </w:pPr>
    </w:p>
    <w:p w14:paraId="4057D230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3CF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505FB" w:rsidRPr="00833CFB" w14:paraId="37012B69" w14:textId="77777777" w:rsidTr="00A16AED">
        <w:tc>
          <w:tcPr>
            <w:tcW w:w="2694" w:type="dxa"/>
            <w:vAlign w:val="center"/>
          </w:tcPr>
          <w:p w14:paraId="042763D1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2CFD5F" w14:textId="77777777" w:rsidR="001505FB" w:rsidRPr="00833CFB" w:rsidRDefault="00C627C8" w:rsidP="00C627C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3CFB"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etodyka kształcenia i wychowania uczniów z niepełnosprawnością intelektualną w stopniu lekkim </w:t>
            </w:r>
            <w:r w:rsidRPr="00833CFB"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 edukacji</w:t>
            </w:r>
            <w:r w:rsidR="005D190C">
              <w:rPr>
                <w:rFonts w:ascii="Corbel" w:hAnsi="Corbel"/>
                <w:color w:val="auto"/>
                <w:sz w:val="24"/>
                <w:szCs w:val="24"/>
              </w:rPr>
              <w:t xml:space="preserve"> przedszkolnej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 </w:t>
            </w:r>
            <w:r w:rsidR="00401130">
              <w:rPr>
                <w:rFonts w:ascii="Corbel" w:hAnsi="Corbel"/>
                <w:color w:val="auto"/>
                <w:sz w:val="24"/>
                <w:szCs w:val="24"/>
              </w:rPr>
              <w:t xml:space="preserve">  i  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wczesnoszkolnej</w:t>
            </w:r>
          </w:p>
        </w:tc>
      </w:tr>
      <w:tr w:rsidR="001505FB" w:rsidRPr="00833CFB" w14:paraId="616D2979" w14:textId="77777777" w:rsidTr="00A16AED">
        <w:tc>
          <w:tcPr>
            <w:tcW w:w="2694" w:type="dxa"/>
            <w:vAlign w:val="center"/>
          </w:tcPr>
          <w:p w14:paraId="42EB256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06941E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505FB" w:rsidRPr="00833CFB" w14:paraId="3836B5C3" w14:textId="77777777" w:rsidTr="00A16AED">
        <w:tc>
          <w:tcPr>
            <w:tcW w:w="2694" w:type="dxa"/>
            <w:vAlign w:val="center"/>
          </w:tcPr>
          <w:p w14:paraId="33DCFA59" w14:textId="77777777" w:rsidR="001505FB" w:rsidRPr="00833CFB" w:rsidRDefault="001505FB" w:rsidP="00A16AE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F7CF7AE" w14:textId="77777777" w:rsidR="001505FB" w:rsidRPr="00833CFB" w:rsidRDefault="00193329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33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505FB" w:rsidRPr="00833CFB" w14:paraId="1CCD00F6" w14:textId="77777777" w:rsidTr="00A16AED">
        <w:tc>
          <w:tcPr>
            <w:tcW w:w="2694" w:type="dxa"/>
            <w:vAlign w:val="center"/>
          </w:tcPr>
          <w:p w14:paraId="25E7D4BB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8CA12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505FB" w:rsidRPr="00833CFB" w14:paraId="384A5DDB" w14:textId="77777777" w:rsidTr="00A16AED">
        <w:tc>
          <w:tcPr>
            <w:tcW w:w="2694" w:type="dxa"/>
            <w:vAlign w:val="center"/>
          </w:tcPr>
          <w:p w14:paraId="7FAAB0D5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EE8EB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505FB" w:rsidRPr="00833CFB" w14:paraId="6150963A" w14:textId="77777777" w:rsidTr="00A16AED">
        <w:tc>
          <w:tcPr>
            <w:tcW w:w="2694" w:type="dxa"/>
            <w:vAlign w:val="center"/>
          </w:tcPr>
          <w:p w14:paraId="17FF764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691B7E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505FB" w:rsidRPr="00833CFB" w14:paraId="43A62818" w14:textId="77777777" w:rsidTr="00A16AED">
        <w:tc>
          <w:tcPr>
            <w:tcW w:w="2694" w:type="dxa"/>
            <w:vAlign w:val="center"/>
          </w:tcPr>
          <w:p w14:paraId="6BA006A9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2C6831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505FB" w:rsidRPr="00833CFB" w14:paraId="30B7E369" w14:textId="77777777" w:rsidTr="00A16AED">
        <w:tc>
          <w:tcPr>
            <w:tcW w:w="2694" w:type="dxa"/>
            <w:vAlign w:val="center"/>
          </w:tcPr>
          <w:p w14:paraId="585D0A24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5AF6BA" w14:textId="77777777" w:rsidR="001505FB" w:rsidRPr="00833CFB" w:rsidRDefault="0021112A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505FB" w:rsidRPr="00833CF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B5E8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505FB" w:rsidRPr="00833CFB" w14:paraId="62B94BEE" w14:textId="77777777" w:rsidTr="00A16AED">
        <w:tc>
          <w:tcPr>
            <w:tcW w:w="2694" w:type="dxa"/>
            <w:vAlign w:val="center"/>
          </w:tcPr>
          <w:p w14:paraId="199C0292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11B6333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III i IV; semestr 6 i 7</w:t>
            </w:r>
          </w:p>
        </w:tc>
      </w:tr>
      <w:tr w:rsidR="001505FB" w:rsidRPr="00833CFB" w14:paraId="2C1EB64F" w14:textId="77777777" w:rsidTr="00A16AED">
        <w:tc>
          <w:tcPr>
            <w:tcW w:w="2694" w:type="dxa"/>
            <w:vAlign w:val="center"/>
          </w:tcPr>
          <w:p w14:paraId="79A2D05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1F5C24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</w:t>
            </w:r>
            <w:r w:rsidR="00C627C8" w:rsidRPr="00833CFB">
              <w:rPr>
                <w:rFonts w:ascii="Corbel" w:hAnsi="Corbel"/>
                <w:b w:val="0"/>
                <w:sz w:val="24"/>
                <w:szCs w:val="24"/>
              </w:rPr>
              <w:t>, Moduł E.2. Przygotowanie dydaktyczno-metodyczne; przedmiot specjalnościowy</w:t>
            </w:r>
          </w:p>
        </w:tc>
      </w:tr>
      <w:tr w:rsidR="001505FB" w:rsidRPr="00833CFB" w14:paraId="6F9532E6" w14:textId="77777777" w:rsidTr="00A16AED">
        <w:tc>
          <w:tcPr>
            <w:tcW w:w="2694" w:type="dxa"/>
            <w:vAlign w:val="center"/>
          </w:tcPr>
          <w:p w14:paraId="3144B77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3EFDA3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505FB" w:rsidRPr="00833CFB" w14:paraId="52800394" w14:textId="77777777" w:rsidTr="00A16AED">
        <w:tc>
          <w:tcPr>
            <w:tcW w:w="2694" w:type="dxa"/>
            <w:vAlign w:val="center"/>
          </w:tcPr>
          <w:p w14:paraId="49CE95D8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5755B7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 xml:space="preserve">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1505FB" w:rsidRPr="00833CFB" w14:paraId="2CCA9F7C" w14:textId="77777777" w:rsidTr="00A16AED">
        <w:tc>
          <w:tcPr>
            <w:tcW w:w="2694" w:type="dxa"/>
            <w:vAlign w:val="center"/>
          </w:tcPr>
          <w:p w14:paraId="14162427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75A869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>, dr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74551BA1" w14:textId="77777777" w:rsidR="001505FB" w:rsidRPr="00833CFB" w:rsidRDefault="001505FB" w:rsidP="000C7A09">
      <w:pPr>
        <w:pStyle w:val="Podpunkty"/>
        <w:ind w:left="0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* </w:t>
      </w:r>
      <w:r w:rsidRPr="00833CFB">
        <w:rPr>
          <w:rFonts w:ascii="Corbel" w:hAnsi="Corbel"/>
          <w:i/>
          <w:sz w:val="24"/>
          <w:szCs w:val="24"/>
        </w:rPr>
        <w:t>-</w:t>
      </w:r>
      <w:r w:rsidRPr="00833CFB">
        <w:rPr>
          <w:rFonts w:ascii="Corbel" w:hAnsi="Corbel"/>
          <w:b w:val="0"/>
          <w:i/>
          <w:sz w:val="24"/>
          <w:szCs w:val="24"/>
        </w:rPr>
        <w:t>opcjonalni</w:t>
      </w:r>
      <w:r w:rsidRPr="00833CFB">
        <w:rPr>
          <w:rFonts w:ascii="Corbel" w:hAnsi="Corbel"/>
          <w:b w:val="0"/>
          <w:sz w:val="24"/>
          <w:szCs w:val="24"/>
        </w:rPr>
        <w:t>e,</w:t>
      </w:r>
      <w:r w:rsidRPr="00833CFB">
        <w:rPr>
          <w:rFonts w:ascii="Corbel" w:hAnsi="Corbel"/>
          <w:i/>
          <w:sz w:val="24"/>
          <w:szCs w:val="24"/>
        </w:rPr>
        <w:t xml:space="preserve"> </w:t>
      </w:r>
      <w:r w:rsidRPr="00833CF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11E98D" w14:textId="77777777" w:rsidR="001505FB" w:rsidRPr="00833CFB" w:rsidRDefault="001505FB" w:rsidP="001505F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3975A7" w14:textId="77777777" w:rsidR="001505FB" w:rsidRPr="00833CFB" w:rsidRDefault="001505FB" w:rsidP="00C627C8">
      <w:pPr>
        <w:pStyle w:val="Podpunkty"/>
        <w:ind w:left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1505FB" w:rsidRPr="00833CFB" w14:paraId="2AE94D8D" w14:textId="77777777" w:rsidTr="00A16A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0B0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Semestr</w:t>
            </w:r>
          </w:p>
          <w:p w14:paraId="1480F8F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B19C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Wykł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8903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FBAE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Konw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EF8B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7D37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Sem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790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D769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Prakt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B748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A5B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3CF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505FB" w:rsidRPr="00833CFB" w14:paraId="6777B4E1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E18E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DB6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D27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1DD4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39E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19EE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77A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4AB6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0A6C" w14:textId="77777777" w:rsidR="001505FB" w:rsidRPr="00833CFB" w:rsidRDefault="0021112A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B70F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505FB" w:rsidRPr="00833CFB" w14:paraId="41009995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472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B2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D2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7AC6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C87B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C9F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060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30D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E09" w14:textId="77777777" w:rsidR="001505FB" w:rsidRPr="00833CFB" w:rsidRDefault="0021112A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1F3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F10CEF5" w14:textId="77777777" w:rsidR="001505FB" w:rsidRPr="00833CFB" w:rsidRDefault="001505FB" w:rsidP="001505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E06113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1.2.</w:t>
      </w:r>
      <w:r w:rsidRPr="00833CF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4F8E81A" w14:textId="77777777" w:rsidR="001505FB" w:rsidRPr="00833CFB" w:rsidRDefault="00C627C8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eastAsia="MS Gothic" w:hAnsi="Corbel"/>
          <w:b w:val="0"/>
          <w:szCs w:val="24"/>
        </w:rPr>
        <w:sym w:font="Wingdings" w:char="F078"/>
      </w:r>
      <w:r w:rsidRPr="00833CFB">
        <w:rPr>
          <w:rFonts w:ascii="Corbel" w:eastAsia="MS Gothic" w:hAnsi="Corbel"/>
          <w:b w:val="0"/>
          <w:szCs w:val="24"/>
        </w:rPr>
        <w:t xml:space="preserve"> </w:t>
      </w:r>
      <w:r w:rsidR="001505FB" w:rsidRPr="00833CF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BECEAE3" w14:textId="77777777" w:rsidR="001505FB" w:rsidRPr="00833CFB" w:rsidRDefault="001505FB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MS Gothic" w:eastAsia="MS Gothic" w:hAnsi="MS Gothic" w:cs="MS Gothic" w:hint="eastAsia"/>
          <w:b w:val="0"/>
          <w:szCs w:val="24"/>
        </w:rPr>
        <w:t>☐</w:t>
      </w:r>
      <w:r w:rsidRPr="00833CF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FBDE35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1.3 </w:t>
      </w:r>
      <w:r w:rsidRPr="00833CF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B8865A2" w14:textId="77777777" w:rsidR="00521C1F" w:rsidRPr="00833CFB" w:rsidRDefault="00521C1F" w:rsidP="00521C1F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ab/>
      </w:r>
      <w:r w:rsidR="00C627C8" w:rsidRPr="00833CFB">
        <w:rPr>
          <w:rFonts w:ascii="Corbel" w:hAnsi="Corbel"/>
          <w:sz w:val="24"/>
          <w:szCs w:val="24"/>
        </w:rPr>
        <w:t xml:space="preserve">warsztaty: </w:t>
      </w:r>
      <w:r w:rsidRPr="00833CFB">
        <w:rPr>
          <w:rFonts w:ascii="Corbel" w:hAnsi="Corbel"/>
          <w:sz w:val="24"/>
          <w:szCs w:val="24"/>
        </w:rPr>
        <w:t>zaliczenie z oceną</w:t>
      </w:r>
    </w:p>
    <w:p w14:paraId="5AAFAB2D" w14:textId="77777777" w:rsidR="00521C1F" w:rsidRPr="00833CFB" w:rsidRDefault="00C627C8" w:rsidP="00521C1F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c</w:t>
      </w:r>
      <w:r w:rsidR="00521C1F" w:rsidRPr="00833CFB">
        <w:rPr>
          <w:rFonts w:ascii="Corbel" w:hAnsi="Corbel"/>
          <w:sz w:val="24"/>
          <w:szCs w:val="24"/>
        </w:rPr>
        <w:t>ałość przedmiotu – egzamin</w:t>
      </w:r>
    </w:p>
    <w:p w14:paraId="2046C773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E420B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F1E5D" w:rsidRPr="00833CFB" w14:paraId="3EEC4B8A" w14:textId="77777777" w:rsidTr="00DF1E5D">
        <w:tc>
          <w:tcPr>
            <w:tcW w:w="9670" w:type="dxa"/>
          </w:tcPr>
          <w:p w14:paraId="791893D5" w14:textId="77777777" w:rsidR="00DF1E5D" w:rsidRPr="00833CFB" w:rsidRDefault="00DF1E5D" w:rsidP="00DF1E5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Zaliczenie przedmiotu: podstawy pedagogiki przedszkolnej i wczesnoszkolnej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0A1ABC09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3EAC6303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>3. cele, efekty uczenia się , treści Programowe i stosowane metody Dydaktyczne</w:t>
      </w:r>
    </w:p>
    <w:p w14:paraId="765F3757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3DDAE8DC" w14:textId="77777777" w:rsidR="001505FB" w:rsidRPr="00833CFB" w:rsidRDefault="001505FB" w:rsidP="00C627C8">
      <w:pPr>
        <w:pStyle w:val="Podpunkty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F1E5D" w:rsidRPr="00833CFB" w14:paraId="602F03CA" w14:textId="77777777" w:rsidTr="00DF1E5D">
        <w:tc>
          <w:tcPr>
            <w:tcW w:w="851" w:type="dxa"/>
            <w:vAlign w:val="center"/>
          </w:tcPr>
          <w:p w14:paraId="12241B43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E369CEE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zasadami organizowania kształcenia i wychowania uczniów z niepełnosprawnością intelektualną w stopniu lekkim na pierwszym etapie edukacyjnym.</w:t>
            </w:r>
          </w:p>
        </w:tc>
      </w:tr>
      <w:tr w:rsidR="00DF1E5D" w:rsidRPr="00833CFB" w14:paraId="593A3CA9" w14:textId="77777777" w:rsidTr="00DF1E5D">
        <w:tc>
          <w:tcPr>
            <w:tcW w:w="851" w:type="dxa"/>
            <w:vAlign w:val="center"/>
          </w:tcPr>
          <w:p w14:paraId="06B15878" w14:textId="77777777" w:rsidR="00DF1E5D" w:rsidRPr="00833CFB" w:rsidRDefault="00DF1E5D" w:rsidP="00C627C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9B9F47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Dostarczenie wiedzy dotyczącej celów i zadań nauczania i wychowania dzieci z niepełnosprawnością intelektualną w stopniu lekkim na I etapie edukacyjnym.</w:t>
            </w:r>
          </w:p>
        </w:tc>
      </w:tr>
      <w:tr w:rsidR="00DF1E5D" w:rsidRPr="00833CFB" w14:paraId="45887404" w14:textId="77777777" w:rsidTr="00DF1E5D">
        <w:tc>
          <w:tcPr>
            <w:tcW w:w="851" w:type="dxa"/>
            <w:vAlign w:val="center"/>
          </w:tcPr>
          <w:p w14:paraId="2A35FF61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492F9DC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Nabycie umiejętności planowania pracy dydaktyczno-wychowawczej z dziećmi i uczniami z niepełnosprawnością intelektualną w stopniu lekkim na I etapie edukacyjnym.</w:t>
            </w:r>
          </w:p>
        </w:tc>
      </w:tr>
      <w:tr w:rsidR="00DF1E5D" w:rsidRPr="00833CFB" w14:paraId="562B99C5" w14:textId="77777777" w:rsidTr="00DF1E5D">
        <w:tc>
          <w:tcPr>
            <w:tcW w:w="851" w:type="dxa"/>
            <w:vAlign w:val="center"/>
          </w:tcPr>
          <w:p w14:paraId="1ED7AA7A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2B3C8CF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metodami nauczania, środkami dydaktycznymi, procedurami osiągania celów, zasadami i sposobami oceniania oraz z innymi narzędziami pracy dydaktyczno-wychowawczej na pierwszym etapie edukacyjnym z uwzględnieniem specyfiki funkcjonowania psychospołecznego dziecka z niepełnosprawnością intelektualną w stopniu lekkim</w:t>
            </w:r>
          </w:p>
        </w:tc>
      </w:tr>
      <w:tr w:rsidR="00DF1E5D" w:rsidRPr="00833CFB" w14:paraId="044B017E" w14:textId="77777777" w:rsidTr="00DF1E5D">
        <w:tc>
          <w:tcPr>
            <w:tcW w:w="851" w:type="dxa"/>
            <w:vAlign w:val="center"/>
          </w:tcPr>
          <w:p w14:paraId="61B6FBF9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3ED5E64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Wdrożenie do pracy dydaktyczno-wychowawczej opartej na metodach nauczania całościowego.</w:t>
            </w:r>
          </w:p>
        </w:tc>
      </w:tr>
      <w:tr w:rsidR="00DF1E5D" w:rsidRPr="00833CFB" w14:paraId="4640FED6" w14:textId="77777777" w:rsidTr="00DF1E5D">
        <w:tc>
          <w:tcPr>
            <w:tcW w:w="851" w:type="dxa"/>
            <w:vAlign w:val="center"/>
          </w:tcPr>
          <w:p w14:paraId="4C84E61C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17CA7E0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uwzględniania zasad pracy pedagogicznej z uczniami </w:t>
            </w:r>
            <w:r w:rsidRPr="00833CFB">
              <w:rPr>
                <w:rFonts w:ascii="Corbel" w:hAnsi="Corbel"/>
                <w:b w:val="0"/>
                <w:sz w:val="24"/>
                <w:szCs w:val="24"/>
              </w:rPr>
              <w:br/>
              <w:t>z niepełnosprawnością intelektualną niezależnie od miejsca realizacji kształcenia specjalnego (szkoła/klasa specjalna, integracyjna, ogólnodostępna).</w:t>
            </w:r>
          </w:p>
        </w:tc>
      </w:tr>
    </w:tbl>
    <w:p w14:paraId="467D3600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8D8B2C" w14:textId="77777777" w:rsidR="001505FB" w:rsidRPr="00833CFB" w:rsidRDefault="001505FB" w:rsidP="00C627C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>3.2 Efekty uczenia się dla przedmiotu</w:t>
      </w:r>
      <w:r w:rsidRPr="00833CF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505FB" w:rsidRPr="00833CFB" w14:paraId="4786934C" w14:textId="77777777" w:rsidTr="00A16AED">
        <w:tc>
          <w:tcPr>
            <w:tcW w:w="1701" w:type="dxa"/>
            <w:vAlign w:val="center"/>
          </w:tcPr>
          <w:p w14:paraId="6D20E369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1C1177A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7AE5F31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33C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27C8" w:rsidRPr="00833CFB" w14:paraId="78E56562" w14:textId="77777777" w:rsidTr="00A16AED">
        <w:tc>
          <w:tcPr>
            <w:tcW w:w="1701" w:type="dxa"/>
            <w:vAlign w:val="center"/>
          </w:tcPr>
          <w:p w14:paraId="10CDA2CE" w14:textId="77777777" w:rsidR="00C627C8" w:rsidRPr="00833CFB" w:rsidRDefault="00C627C8" w:rsidP="00A16AE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BEB644C" w14:textId="77777777" w:rsidR="00C627C8" w:rsidRPr="00833CFB" w:rsidRDefault="00C627C8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50737892" w14:textId="77777777" w:rsidR="00C627C8" w:rsidRPr="00833CFB" w:rsidRDefault="00C627C8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505FB" w:rsidRPr="00833CFB" w14:paraId="4FFBB56C" w14:textId="77777777" w:rsidTr="00C627C8">
        <w:tc>
          <w:tcPr>
            <w:tcW w:w="1701" w:type="dxa"/>
            <w:vAlign w:val="center"/>
          </w:tcPr>
          <w:p w14:paraId="136F5378" w14:textId="77777777" w:rsidR="001505FB" w:rsidRPr="00833CFB" w:rsidRDefault="001505FB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E1E79B" w14:textId="77777777" w:rsidR="001505FB" w:rsidRPr="00833CFB" w:rsidRDefault="00226720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161317"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swoiste uwarunkowania procesów nauczania – uczenia się o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raz scharakteryzuje specyfikę tych procesów w kontekście dzieci z niepełnosprawnością intelektualną w stopniu lekkim wskazując na możliwości zapewnienia tej grupie uczniów ef</w:t>
            </w:r>
            <w:r w:rsidR="00A535F7"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ektywnej edukacji w różnych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formach</w:t>
            </w:r>
            <w:r w:rsidR="00A535F7"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kształcenia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657EE3F2" w14:textId="77777777" w:rsidR="001505FB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4A3B13" w:rsidRPr="00833CFB" w14:paraId="00213427" w14:textId="77777777" w:rsidTr="00C627C8">
        <w:tc>
          <w:tcPr>
            <w:tcW w:w="1701" w:type="dxa"/>
            <w:vAlign w:val="center"/>
          </w:tcPr>
          <w:p w14:paraId="066BC967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701A2DBC" w14:textId="77777777" w:rsidR="004A3B13" w:rsidRPr="00833CFB" w:rsidRDefault="00A535F7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Wyjaśni koncepcje, zasady i możliwości organizowania kształcenia, wychowania i rewalidacji dzieci z niepełnosprawnością intelektualną w stopniu lekkim z uwzględnieniem regulacji prawnych obowiązujących w Polsce.</w:t>
            </w:r>
          </w:p>
        </w:tc>
        <w:tc>
          <w:tcPr>
            <w:tcW w:w="1873" w:type="dxa"/>
            <w:vAlign w:val="center"/>
          </w:tcPr>
          <w:p w14:paraId="375983C7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4A3B13" w:rsidRPr="00833CFB" w14:paraId="173DB8DC" w14:textId="77777777" w:rsidTr="00C627C8">
        <w:tc>
          <w:tcPr>
            <w:tcW w:w="1701" w:type="dxa"/>
            <w:vAlign w:val="center"/>
          </w:tcPr>
          <w:p w14:paraId="14DA5AE4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17DDA271" w14:textId="77777777" w:rsidR="004A3B13" w:rsidRPr="00833CFB" w:rsidRDefault="00A535F7" w:rsidP="003B4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Dokona analizy organizacji i metodyki kształcenia dzieci z niepełnosprawnością intelektualną w wieku wczesnoszkolnym, omówi modele indywidualizacji zajęć edukacyjnych, których uczestnikiem jest dziecko z niepełnosprawnością intelektualną w stopniu lekkim.</w:t>
            </w:r>
          </w:p>
        </w:tc>
        <w:tc>
          <w:tcPr>
            <w:tcW w:w="1873" w:type="dxa"/>
            <w:vAlign w:val="center"/>
          </w:tcPr>
          <w:p w14:paraId="2CAD8114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4A3B13" w:rsidRPr="00833CFB" w14:paraId="1B44D69B" w14:textId="77777777" w:rsidTr="00C627C8">
        <w:tc>
          <w:tcPr>
            <w:tcW w:w="1701" w:type="dxa"/>
            <w:vAlign w:val="center"/>
          </w:tcPr>
          <w:p w14:paraId="35E99EBF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5E7BE285" w14:textId="77777777" w:rsidR="004A3B13" w:rsidRPr="00833CFB" w:rsidRDefault="00A535F7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Dokona analizy różnych obszarów funkcjonowania dzieci z niepełnosprawnością intelektualną w stopniu lekkim w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edukacji wczesnoszkolnej, biorąc pod uwagę sytuacje dydaktyczne, wychowawcze i opiekuńcze.</w:t>
            </w:r>
          </w:p>
        </w:tc>
        <w:tc>
          <w:tcPr>
            <w:tcW w:w="1873" w:type="dxa"/>
            <w:vAlign w:val="center"/>
          </w:tcPr>
          <w:p w14:paraId="51AE000D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</w:tc>
      </w:tr>
      <w:tr w:rsidR="004A3B13" w:rsidRPr="00833CFB" w14:paraId="63FDFBB4" w14:textId="77777777" w:rsidTr="00C627C8">
        <w:tc>
          <w:tcPr>
            <w:tcW w:w="1701" w:type="dxa"/>
            <w:vAlign w:val="center"/>
          </w:tcPr>
          <w:p w14:paraId="3AE9B0A8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322AE749" w14:textId="77777777" w:rsidR="004A3B13" w:rsidRPr="00833CFB" w:rsidRDefault="00544DE7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Wykorzysta aktualne koncepcje psychologiczne i pedagogiczne w planowaniu, realizacji, monitorowaniu i ewaluacji procesu wychowania i nauczania dzieci z niepełnosprawnością intelektualną w stopniu lekkim</w:t>
            </w:r>
            <w:r w:rsidR="003B4690"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edukacji wczesnoszkolnej.</w:t>
            </w:r>
          </w:p>
        </w:tc>
        <w:tc>
          <w:tcPr>
            <w:tcW w:w="1873" w:type="dxa"/>
            <w:vAlign w:val="center"/>
          </w:tcPr>
          <w:p w14:paraId="32F7B596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PS.U5.</w:t>
            </w:r>
          </w:p>
        </w:tc>
      </w:tr>
      <w:tr w:rsidR="004A3B13" w:rsidRPr="00833CFB" w14:paraId="6F9933E5" w14:textId="77777777" w:rsidTr="00C627C8">
        <w:tc>
          <w:tcPr>
            <w:tcW w:w="1701" w:type="dxa"/>
            <w:vAlign w:val="center"/>
          </w:tcPr>
          <w:p w14:paraId="21AE1BC8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096" w:type="dxa"/>
          </w:tcPr>
          <w:p w14:paraId="2F6C9702" w14:textId="77777777" w:rsidR="004A3B13" w:rsidRPr="00833CFB" w:rsidRDefault="00544DE7" w:rsidP="0069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Dokona analizy osiągnięć edukacyjnych </w:t>
            </w:r>
            <w:r w:rsidR="0069033D" w:rsidRPr="00833CFB">
              <w:rPr>
                <w:rFonts w:ascii="Corbel" w:hAnsi="Corbel"/>
                <w:b w:val="0"/>
                <w:smallCaps w:val="0"/>
                <w:szCs w:val="24"/>
              </w:rPr>
              <w:t>ucznia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 intelektualną w stopniu lekkim uczęszczającego </w:t>
            </w:r>
            <w:r w:rsidR="0069033D" w:rsidRPr="00833CFB">
              <w:rPr>
                <w:rFonts w:ascii="Corbel" w:hAnsi="Corbel"/>
                <w:b w:val="0"/>
                <w:smallCaps w:val="0"/>
                <w:szCs w:val="24"/>
              </w:rPr>
              <w:t>do</w:t>
            </w:r>
            <w:r w:rsidR="003B4690"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klas I-III szkoły podstawowej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3E9E8E9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PS.U6.</w:t>
            </w:r>
          </w:p>
        </w:tc>
      </w:tr>
      <w:tr w:rsidR="004A3B13" w:rsidRPr="00833CFB" w14:paraId="4DDAA21E" w14:textId="77777777" w:rsidTr="00C627C8">
        <w:tc>
          <w:tcPr>
            <w:tcW w:w="1701" w:type="dxa"/>
            <w:vAlign w:val="center"/>
          </w:tcPr>
          <w:p w14:paraId="6368BEC4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446B58AB" w14:textId="77777777" w:rsidR="004A3B13" w:rsidRPr="00833CFB" w:rsidRDefault="00AE37A0" w:rsidP="00AE37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Zaprojektuje i przeprowadzi zajęcia edukacyjne na poziomie klas I-III, do których uczęszczają dzieci z niepełnosprawnością intelektualną w stopniu lekkim. Dobierze i dostosuje treści, metody kształcenia, środki dydaktyczne do potrzeb i możliwości psychofizycznych uczniów z niepełnosprawnością intelektualną w stopniu lekkim w edukacji wczesnoszkolnej.</w:t>
            </w:r>
          </w:p>
        </w:tc>
        <w:tc>
          <w:tcPr>
            <w:tcW w:w="1873" w:type="dxa"/>
            <w:vAlign w:val="center"/>
          </w:tcPr>
          <w:p w14:paraId="65356E70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1505FB" w:rsidRPr="00833CFB" w14:paraId="6FF4D524" w14:textId="77777777" w:rsidTr="00C627C8">
        <w:tc>
          <w:tcPr>
            <w:tcW w:w="1701" w:type="dxa"/>
            <w:vAlign w:val="center"/>
          </w:tcPr>
          <w:p w14:paraId="578A3429" w14:textId="77777777" w:rsidR="001505FB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42460" w:rsidRPr="00833CF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6BFFEBDF" w14:textId="77777777" w:rsidR="001505FB" w:rsidRPr="00833CFB" w:rsidRDefault="00F5528D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Podejmie różne role wynikające ze specyfiki zadań nauczyciela pracującego z dziećmi z niepełnosprawnością intelektualną w edukacji wczesnoszkolnej oraz będzie współpracował w zespole z innymi nauczycielami, ze specjalistami (np. psychologiem, logopedą) oraz rodzicami/prawnymi opiekunami ucznia.</w:t>
            </w:r>
          </w:p>
        </w:tc>
        <w:tc>
          <w:tcPr>
            <w:tcW w:w="1873" w:type="dxa"/>
            <w:vAlign w:val="center"/>
          </w:tcPr>
          <w:p w14:paraId="5408C831" w14:textId="77777777" w:rsidR="001505FB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1505FB" w:rsidRPr="00833CFB" w14:paraId="4025533B" w14:textId="77777777" w:rsidTr="00C627C8">
        <w:tc>
          <w:tcPr>
            <w:tcW w:w="1701" w:type="dxa"/>
            <w:vAlign w:val="center"/>
          </w:tcPr>
          <w:p w14:paraId="1EA1C203" w14:textId="77777777" w:rsidR="001505FB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142460" w:rsidRPr="00833CFB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3E9CB15A" w14:textId="77777777" w:rsidR="001505FB" w:rsidRPr="00833CFB" w:rsidRDefault="002B7A75" w:rsidP="00544D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Rozpozna specyfikę środowiska lokalnego i regionalnego, w którym funkcjonuje uczeń z niepełnosprawnością intelektualną w stopniu lekkim oraz podejmie działania wspierające jego rozwój w sytuacjach szkolnych i pozaszkolnych.</w:t>
            </w:r>
          </w:p>
        </w:tc>
        <w:tc>
          <w:tcPr>
            <w:tcW w:w="1873" w:type="dxa"/>
            <w:vAlign w:val="center"/>
          </w:tcPr>
          <w:p w14:paraId="1C4C8F62" w14:textId="77777777" w:rsidR="001505FB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4A3B13" w:rsidRPr="00833CFB" w14:paraId="351488E1" w14:textId="77777777" w:rsidTr="00C627C8">
        <w:tc>
          <w:tcPr>
            <w:tcW w:w="1701" w:type="dxa"/>
            <w:vAlign w:val="center"/>
          </w:tcPr>
          <w:p w14:paraId="72F6D3D9" w14:textId="77777777" w:rsidR="004A3B13" w:rsidRPr="00833CFB" w:rsidRDefault="004A3B13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_1</w:t>
            </w:r>
            <w:r w:rsidR="00142460" w:rsidRPr="00833CFB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6096" w:type="dxa"/>
          </w:tcPr>
          <w:p w14:paraId="022A2EBC" w14:textId="77777777" w:rsidR="004A3B13" w:rsidRPr="00833CFB" w:rsidRDefault="002B7A75" w:rsidP="002B7A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Dokona oceny znaczenia specjalistycznej wiedzy pedagogicznej dla efektywnego planowania i realizowania działań edukacyjno-terapeutycznych z dzieckiem z niepełnosprawnością intelektualną w stopniu lekkim podnosząc tym samym jakość pracy szkoły.</w:t>
            </w:r>
          </w:p>
        </w:tc>
        <w:tc>
          <w:tcPr>
            <w:tcW w:w="1873" w:type="dxa"/>
            <w:vAlign w:val="center"/>
          </w:tcPr>
          <w:p w14:paraId="274FA25D" w14:textId="77777777" w:rsidR="004A3B13" w:rsidRPr="00833CFB" w:rsidRDefault="004A3B13" w:rsidP="00C627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14:paraId="6FD3E7F7" w14:textId="77777777" w:rsidR="001505FB" w:rsidRPr="00833CFB" w:rsidRDefault="001505FB" w:rsidP="001505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3.3 Treści programowe </w:t>
      </w:r>
      <w:r w:rsidRPr="00833CFB">
        <w:rPr>
          <w:rFonts w:ascii="Corbel" w:hAnsi="Corbel"/>
          <w:sz w:val="24"/>
          <w:szCs w:val="24"/>
        </w:rPr>
        <w:t xml:space="preserve">  </w:t>
      </w:r>
    </w:p>
    <w:p w14:paraId="2F76F2D5" w14:textId="77777777" w:rsidR="001505FB" w:rsidRPr="00833CFB" w:rsidRDefault="00C627C8" w:rsidP="0098605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Problematyka wykładu</w:t>
      </w:r>
      <w:r w:rsidR="0098605E" w:rsidRPr="00833CFB">
        <w:rPr>
          <w:rFonts w:ascii="Corbel" w:hAnsi="Corbel"/>
          <w:sz w:val="24"/>
          <w:szCs w:val="24"/>
        </w:rPr>
        <w:t xml:space="preserve"> -</w:t>
      </w:r>
      <w:r w:rsidR="00874FD5" w:rsidRPr="00833CFB">
        <w:rPr>
          <w:rFonts w:ascii="Corbel" w:hAnsi="Corbel"/>
          <w:sz w:val="24"/>
          <w:szCs w:val="24"/>
        </w:rPr>
        <w:t xml:space="preserve"> nie dotyczy</w:t>
      </w:r>
    </w:p>
    <w:p w14:paraId="014E91DA" w14:textId="77777777" w:rsidR="001505FB" w:rsidRPr="00833CFB" w:rsidRDefault="001505FB" w:rsidP="001505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3DFBB6" w14:textId="77777777" w:rsidR="001505FB" w:rsidRPr="00833CFB" w:rsidRDefault="001505FB" w:rsidP="00C627C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Problematyka </w:t>
      </w:r>
      <w:r w:rsidR="00C627C8" w:rsidRPr="00833CF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05FB" w:rsidRPr="00833CFB" w14:paraId="53E7A3AC" w14:textId="77777777" w:rsidTr="00A16AED">
        <w:tc>
          <w:tcPr>
            <w:tcW w:w="9639" w:type="dxa"/>
          </w:tcPr>
          <w:p w14:paraId="6AEE52B4" w14:textId="77777777" w:rsidR="001505FB" w:rsidRPr="00833CFB" w:rsidRDefault="001505FB" w:rsidP="00A16A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Treści merytoryczne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74FD5" w:rsidRPr="00833CFB" w14:paraId="377301AB" w14:textId="77777777" w:rsidTr="00A16AED">
        <w:tc>
          <w:tcPr>
            <w:tcW w:w="9639" w:type="dxa"/>
          </w:tcPr>
          <w:p w14:paraId="787EE70E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Możl</w:t>
            </w:r>
            <w:r w:rsidR="00DA66C0">
              <w:rPr>
                <w:rFonts w:ascii="Corbel" w:hAnsi="Corbel"/>
                <w:sz w:val="24"/>
                <w:szCs w:val="24"/>
              </w:rPr>
              <w:t>iwości i perspektywy kształcenia i wychowania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dzieci z niepełnosprawnością 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 xml:space="preserve">intelektualną w stopniu lekkim </w:t>
            </w:r>
            <w:r w:rsidRPr="00833CFB">
              <w:rPr>
                <w:rFonts w:ascii="Corbel" w:hAnsi="Corbel"/>
                <w:sz w:val="24"/>
                <w:szCs w:val="24"/>
              </w:rPr>
              <w:t>w polskim systemie oświatowym.</w:t>
            </w:r>
          </w:p>
        </w:tc>
      </w:tr>
      <w:tr w:rsidR="00874FD5" w:rsidRPr="00833CFB" w14:paraId="5AE312CD" w14:textId="77777777" w:rsidTr="00A16AED">
        <w:tc>
          <w:tcPr>
            <w:tcW w:w="9639" w:type="dxa"/>
          </w:tcPr>
          <w:p w14:paraId="5213C115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Specyfika kształcenia uczniów z niepełnosprawnością intelektualną w stopniu lekkim.</w:t>
            </w:r>
          </w:p>
        </w:tc>
      </w:tr>
      <w:tr w:rsidR="00874FD5" w:rsidRPr="00833CFB" w14:paraId="62372332" w14:textId="77777777" w:rsidTr="00A16AED">
        <w:tc>
          <w:tcPr>
            <w:tcW w:w="9639" w:type="dxa"/>
          </w:tcPr>
          <w:p w14:paraId="545529F3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Zasady pracy pedagogicznej z uczniami z niepełnosprawnością intelektualną.</w:t>
            </w:r>
          </w:p>
        </w:tc>
      </w:tr>
      <w:tr w:rsidR="00874FD5" w:rsidRPr="00833CFB" w14:paraId="68264E10" w14:textId="77777777" w:rsidTr="00A16AED">
        <w:tc>
          <w:tcPr>
            <w:tcW w:w="9639" w:type="dxa"/>
          </w:tcPr>
          <w:p w14:paraId="784E1FC9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edukacyjne dla  uczniów I etapu edukacyjnego z uwzględnieniem specyfiki funkcjonowania dziecka z niepełnosprawnością intelektualną w stopniu lekkim. Cele terapeutyczne.</w:t>
            </w:r>
          </w:p>
        </w:tc>
      </w:tr>
      <w:tr w:rsidR="00580B63" w:rsidRPr="00833CFB" w14:paraId="780B3BC7" w14:textId="77777777" w:rsidTr="00A16AED">
        <w:tc>
          <w:tcPr>
            <w:tcW w:w="9639" w:type="dxa"/>
          </w:tcPr>
          <w:p w14:paraId="208DB952" w14:textId="77777777" w:rsidR="00580B63" w:rsidRPr="00833CFB" w:rsidRDefault="00580B63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Paradygmat konstruktywistyczno-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interpretatywny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66C0" w:rsidRPr="00833CFB" w14:paraId="6465C074" w14:textId="77777777" w:rsidTr="00A16AED">
        <w:tc>
          <w:tcPr>
            <w:tcW w:w="9639" w:type="dxa"/>
          </w:tcPr>
          <w:p w14:paraId="62013BF3" w14:textId="77777777" w:rsidR="00DA66C0" w:rsidRPr="00833CFB" w:rsidRDefault="00DA66C0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Metodyczne aspekty wychowania dzieci w wieku przedszkolnym z niepełnosprawnością intelektualną w stopniu lekkim.</w:t>
            </w:r>
          </w:p>
        </w:tc>
      </w:tr>
      <w:tr w:rsidR="00B404F4" w:rsidRPr="00833CFB" w14:paraId="2542F5F8" w14:textId="77777777" w:rsidTr="00A16AED">
        <w:tc>
          <w:tcPr>
            <w:tcW w:w="9639" w:type="dxa"/>
          </w:tcPr>
          <w:p w14:paraId="2E95008D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Analiza podstawy programowej, programów nauczania dla uczniów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niepełnosprawnością intelektualną w stopniu lekkim w klasach I-III szkoły podstawowej.</w:t>
            </w:r>
          </w:p>
        </w:tc>
      </w:tr>
      <w:tr w:rsidR="00874FD5" w:rsidRPr="00833CFB" w14:paraId="61025BDF" w14:textId="77777777" w:rsidTr="00A16AED">
        <w:tc>
          <w:tcPr>
            <w:tcW w:w="9639" w:type="dxa"/>
          </w:tcPr>
          <w:p w14:paraId="14E2EF48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 xml:space="preserve">Organizacja procesu kształcenia uczniów z niepełnosprawnością intelektualną w stopniu lekkim na pierwszym etapie edukacyjnym. </w:t>
            </w:r>
          </w:p>
        </w:tc>
      </w:tr>
      <w:tr w:rsidR="00874FD5" w:rsidRPr="00833CFB" w14:paraId="264D81AC" w14:textId="77777777" w:rsidTr="00A16AED">
        <w:tc>
          <w:tcPr>
            <w:tcW w:w="9639" w:type="dxa"/>
          </w:tcPr>
          <w:p w14:paraId="328B5520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Organizowanie przestrzeni klasy szkolnej na pierwszym etapie edukacyjnym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uwzględnieniem specyfiki  funkcjonowania ucznia z niepełnosprawnością intelektualną w stopniu lekkim.</w:t>
            </w:r>
          </w:p>
        </w:tc>
      </w:tr>
      <w:tr w:rsidR="00874FD5" w:rsidRPr="00833CFB" w14:paraId="3927824E" w14:textId="77777777" w:rsidTr="00A16AED">
        <w:tc>
          <w:tcPr>
            <w:tcW w:w="9639" w:type="dxa"/>
          </w:tcPr>
          <w:p w14:paraId="06745D2F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Czynności dydaktyczne a realizacja podstawowych kierunków rewalidacyjnych.</w:t>
            </w:r>
          </w:p>
        </w:tc>
      </w:tr>
      <w:tr w:rsidR="00B404F4" w:rsidRPr="00833CFB" w14:paraId="20E31F3D" w14:textId="77777777" w:rsidTr="00A16AED">
        <w:tc>
          <w:tcPr>
            <w:tcW w:w="9639" w:type="dxa"/>
          </w:tcPr>
          <w:p w14:paraId="3BBEC6F3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Metody nauczania całościowego w kształceniu uczniów z niepełnosprawnością intelektualną- charakterystyka.</w:t>
            </w:r>
          </w:p>
        </w:tc>
      </w:tr>
      <w:tr w:rsidR="00B404F4" w:rsidRPr="00833CFB" w14:paraId="5148CFFB" w14:textId="77777777" w:rsidTr="00A16AED">
        <w:tc>
          <w:tcPr>
            <w:tcW w:w="9639" w:type="dxa"/>
          </w:tcPr>
          <w:p w14:paraId="44321B29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Metoda ośrodków pracy jako propozycja pracy z uczniami z niepełnosprawnością intelektualną w stopniu lekkim.</w:t>
            </w:r>
          </w:p>
        </w:tc>
      </w:tr>
      <w:tr w:rsidR="00B404F4" w:rsidRPr="00833CFB" w14:paraId="7F664A33" w14:textId="77777777" w:rsidTr="00A16AED">
        <w:tc>
          <w:tcPr>
            <w:tcW w:w="9639" w:type="dxa"/>
          </w:tcPr>
          <w:p w14:paraId="715FB316" w14:textId="77777777" w:rsidR="00B404F4" w:rsidRPr="00833CFB" w:rsidRDefault="00B404F4" w:rsidP="00846B9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Środki dydaktyczne- analiza i konstruowanie pomocy edukacyjnych.</w:t>
            </w:r>
          </w:p>
        </w:tc>
      </w:tr>
      <w:tr w:rsidR="00B404F4" w:rsidRPr="00833CFB" w14:paraId="43E70633" w14:textId="77777777" w:rsidTr="00A16AED">
        <w:tc>
          <w:tcPr>
            <w:tcW w:w="9639" w:type="dxa"/>
          </w:tcPr>
          <w:p w14:paraId="1239866F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Pedagogiczne metody oceny funkcjonowania edukacyjnego, fizycznego, psychicznego i społecznego dziecka z niepełnosprawnością intelektualną w stopniu lekkim na pierwszym etapie edukacyjnym.</w:t>
            </w:r>
          </w:p>
        </w:tc>
      </w:tr>
      <w:tr w:rsidR="00B404F4" w:rsidRPr="00833CFB" w14:paraId="53C51E55" w14:textId="77777777" w:rsidTr="00A16AED">
        <w:tc>
          <w:tcPr>
            <w:tcW w:w="9639" w:type="dxa"/>
          </w:tcPr>
          <w:p w14:paraId="10E59D0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Ocenianie uczniów z niepełnosprawnością intelektualną w stopniu lekkim na poziomie klas I-III. Ocena opisowa uczniów z niepełnosprawnością intelektualną w stopniu lekkim.</w:t>
            </w:r>
          </w:p>
        </w:tc>
      </w:tr>
      <w:tr w:rsidR="00B404F4" w:rsidRPr="00833CFB" w14:paraId="6EB0CFDE" w14:textId="77777777" w:rsidTr="00A16AED">
        <w:tc>
          <w:tcPr>
            <w:tcW w:w="9639" w:type="dxa"/>
          </w:tcPr>
          <w:p w14:paraId="4C297D18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Adaptacja treści nauczania i ich realizacja w stosunku do dziecka z niepełnosprawnością intelektualną.</w:t>
            </w:r>
          </w:p>
        </w:tc>
      </w:tr>
      <w:tr w:rsidR="00B404F4" w:rsidRPr="00833CFB" w14:paraId="538B1D81" w14:textId="77777777" w:rsidTr="00A16AED">
        <w:tc>
          <w:tcPr>
            <w:tcW w:w="9639" w:type="dxa"/>
          </w:tcPr>
          <w:p w14:paraId="102362CD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przyrodnicza: </w:t>
            </w:r>
          </w:p>
          <w:p w14:paraId="3891FC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przyrodniczej. Zakres edukacji przyrodniczej w edukacji wczesnoszkolnej. Rola edukacji przyrodniczej w planowaniu materiału nauczania. Koncentryczny układ treści edukacji przyrodniczej. Kształtowanie umiejętności obserwacji faktów i zjawisk przyrodniczych. Formułowanie wniosków i spostrzeżeń. Wycieczka jako jedna z głównych metod realizacji edukacji przyrodniczej. Kącik przyrodniczy. Eksperymenty, doświadczenia, proste hodowle, ćwiczenia terenowe i ćwiczenia praktyczne w rozwijaniu ciekawości poznawczej dziecka z niepełnosprawnością intelektualną w stopniu lekkim oraz w kształtowaniu jego wiedzy o przyrodzie. Kształtowanie postaw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proprzyrodniczych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 proekologicznych. Realizacja treści programowych z zakresu edukacji przyrodniczej z uwzględnieniem indywidualnych potrzeb i możliwości poznawczych dziecka z niepełnosprawnością intelektualną w stopniu lekkim.</w:t>
            </w:r>
          </w:p>
        </w:tc>
      </w:tr>
      <w:tr w:rsidR="00B404F4" w:rsidRPr="00833CFB" w14:paraId="3F643FDA" w14:textId="77777777" w:rsidTr="00A16AED">
        <w:tc>
          <w:tcPr>
            <w:tcW w:w="9639" w:type="dxa"/>
          </w:tcPr>
          <w:p w14:paraId="1AF7ADAA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matematyczna: </w:t>
            </w:r>
          </w:p>
          <w:p w14:paraId="2ACE1765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edukacji matematycznej. Orientacje w stosunkach przestrzennych, porządkowanie i klasyfikowanie. Rytm w nabywaniu umiejętności matematycznych dziecka. Kształtowanie umiejętności liczenia. Monografia liczby naturalnej. Kształtowanie pojęcia liczby i działania arytmetycznego (dodawanie, odejmowanie, mnożenie, dzielenie). Kształtowanie pojęć geometrycznych i intuicji geometrycznej. Czynnościowe nauczanie matematyki. Mierzenie (długości, płynów), ważenie, mierzenia czasu (obliczenia kalendarzowe i posługiwanie się zegarem), obliczenia pieniężne. Układanie i rozwiązywanie zadań z treścią. Metodyka rozwiązywania zadania tekstowego. Gry i zabawy w edukacji matematycznej. Realizacja treści programowych z zakresu edukacji matematycznej z uwzględnieniem indywidualnych potrzeb i możliwości poznawczych dziecka z niepełnosprawnością intelektualną w stopniu lekkim.</w:t>
            </w:r>
          </w:p>
        </w:tc>
      </w:tr>
      <w:tr w:rsidR="00B404F4" w:rsidRPr="00833CFB" w14:paraId="6A6A312E" w14:textId="77777777" w:rsidTr="00A16AED">
        <w:tc>
          <w:tcPr>
            <w:tcW w:w="9639" w:type="dxa"/>
          </w:tcPr>
          <w:p w14:paraId="03F276F3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polonistyczna: </w:t>
            </w:r>
          </w:p>
          <w:p w14:paraId="07C9F936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polonistycznej. Metodyka nauki czytania i pisania. Nauka czytania i pisania uczniów z niepełnosprawnością intelektualną w stopniu lekkim. Czytanie i omawianie utworów. Ćwiczenia w mówieniu i pisaniu (praca z lekturą, ćwiczenia słownikowe, ćwiczenia syntaktyczne, pisma użytkowe, formy podawcze, ćwiczenia w redagowaniu tekstów). Różne formy wypowiadania się uczniów. Zagadnienia gramatyczne w edukacji wczesnoszkolnej. Nauczanie ortografii w edukacji wczesnoszkolnej. Ćwiczenia stylistyczne. Kształcenie literackie. Realizacja treści programowych z zakresu edukacji polonistycznej z uwzględnieniem indywidualnych potrzeb i możliwości poznawczych dziecka z niepełnosprawnością </w:t>
            </w: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 xml:space="preserve">intelektualną w stopniu lekkim. </w:t>
            </w:r>
          </w:p>
        </w:tc>
      </w:tr>
      <w:tr w:rsidR="00B404F4" w:rsidRPr="00833CFB" w14:paraId="4FC8E3B8" w14:textId="77777777" w:rsidTr="00A16AED">
        <w:tc>
          <w:tcPr>
            <w:tcW w:w="9639" w:type="dxa"/>
          </w:tcPr>
          <w:p w14:paraId="06EDA421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 xml:space="preserve">Edukacja plastyczna: </w:t>
            </w:r>
          </w:p>
          <w:p w14:paraId="65BE477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plastycznej. Zasady, formy i metody realizacji treści z zakresu edukacji plastycznej dzieci w wieku wczesnoszkolnym. Kształtowanie umiejętności wyróżniania: kształtów obiektów, wielkości i proporcji oraz położenia obiektów, barw i faktur, cech charakterystycznych i indywidualnych ludzi i zwierząt. Wykorzystywanie różnorodnych technik plastycznych.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239D6BDB" w14:textId="77777777" w:rsidTr="00A16AED">
        <w:tc>
          <w:tcPr>
            <w:tcW w:w="9639" w:type="dxa"/>
          </w:tcPr>
          <w:p w14:paraId="68D4DFD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muzyczna: </w:t>
            </w:r>
          </w:p>
          <w:p w14:paraId="499CE8D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edukacji muzycznej. Zasady, formy i metody realizacji treści z zakresu edukacji muzycznej dzieci w wieku wczesnoszkolnym. Propozycje metodyczne w zakresie: odtwarzania muzyki, gry na instrumentach, odbierania muzyki. System wychowania muzycznego E. Jacques’a-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Dalcroze’a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, C. Orffa, Z.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Kodálya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Aktywne słuchanie muzyki poprzez zabawę. Metody wprowadzania piosenek dziecięcych.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0539EDCB" w14:textId="77777777" w:rsidTr="00A16AED">
        <w:tc>
          <w:tcPr>
            <w:tcW w:w="9639" w:type="dxa"/>
          </w:tcPr>
          <w:p w14:paraId="693F6BAD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techniczna: </w:t>
            </w:r>
          </w:p>
          <w:p w14:paraId="4112B1C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technicznej. Zasady, formy i metody realizacji treści z zakresu edukacji technicznej dzieci w wieku wczesnoszkolnym. Zapoznanie z materiałami najczęściej wykorzystywanymi w edukacji technicznej w klasach kształcenia zintegrowanego (przyrodnicze, papiernicze, tworzywa sztuczne, włókiennicze, masy plastyczne, półfabrykaty). Zapoznanie z narzędziami i ich wykorzystanie w edukacji technicznej w klasach kształcenia zintegrowanego (klejenie – pędzle, drewniane patyczki, miseczki, podkładki; szycie – nici, igły, poduszki do igieł, cięcie – nożyczki, nożyki; łączenie elementów – taśma klejąca, taśma dwustronna, spinacze biurowe, zszywki, zszywacze, dziurkacze, druciki, gwoździe, młotki, pineski itp.). Obsługa urządzeń w gospodarstwie domowym i w szkole – rozwiązania metodyczne. Realizacja treści programowych z zakresu edukacji technicznej z uwzględnieniem indywidualnych potrzeb i możliwości poznawczych dziecka z niepełnosprawnością intelektualną w stopniu lekkim.   </w:t>
            </w:r>
          </w:p>
        </w:tc>
      </w:tr>
      <w:tr w:rsidR="00B404F4" w:rsidRPr="00833CFB" w14:paraId="7A5ED5CA" w14:textId="77777777" w:rsidTr="00A16AED">
        <w:tc>
          <w:tcPr>
            <w:tcW w:w="9639" w:type="dxa"/>
          </w:tcPr>
          <w:p w14:paraId="1A642C76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informatyczna: </w:t>
            </w:r>
          </w:p>
          <w:p w14:paraId="100A68B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informatycznej. Zasady, formy i metody realizacji treści z zakresu edukacji informatycznej dzieci w wieku wczesnoszkolnym. Multimedialne programy w edukacji wczesnoszkolnej, w tym dla dzieci z dysfunkcjami poznawczymi. Strony internetowe dla dzieci w wieku wczesnoszkolnym. Podstawowe założenia realizacji zajęć poświęconych zagrożeniom wynikającym z korzystania z Internetu. Metodyka zajęć w zakresie programowania i rozwiązywania problemów z wykorzystaniem komputera i innych urządzeń cyfrowych. Realizacja treści programowych z zakresu edukacji informatycznej z uwzględnieniem indywidualnych potrzeb i możliwości poznawczych dziecka z niepełnosprawnością intelektualną w stopniu lekkim.   </w:t>
            </w:r>
          </w:p>
        </w:tc>
      </w:tr>
      <w:tr w:rsidR="00B404F4" w:rsidRPr="00833CFB" w14:paraId="2E77B556" w14:textId="77777777" w:rsidTr="00A16AED">
        <w:tc>
          <w:tcPr>
            <w:tcW w:w="9639" w:type="dxa"/>
          </w:tcPr>
          <w:p w14:paraId="233CACE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Wychowanie fizyczne:</w:t>
            </w:r>
          </w:p>
          <w:p w14:paraId="69C10F6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fizycznej. Realizacja treści z zakresu higieny osobistej i zdrowia- znaczenie edukacji zdrowotnej dzieci w wieku wczesnoszkolnym z niepełnosprawnością intelektualną. Zajęcia ruchowe w klasach I-III. Zajęcia ruchowe w terenie. Kształtowanie pozycji wyjściowych do ćwiczeń, ustawienia do ćwiczeń. Zajęcia ruchowe kształtujące cechy motoryczne: zręczność, koordynację,  gibkość, siłę, szybkość, skoczność, wytrzymałość. Gry i zabawy ruchowe. Realizacja treści programowych z zakresu wychowania fizycznego  z uwzględnieniem indywidualnych potrzeb i możliwości psychomotorycznych dziecka z niepełnosprawnością intelektualną w stopniu lekkim.   </w:t>
            </w:r>
          </w:p>
        </w:tc>
      </w:tr>
      <w:tr w:rsidR="00B404F4" w:rsidRPr="00833CFB" w14:paraId="1EFB2162" w14:textId="77777777" w:rsidTr="00A16AED">
        <w:tc>
          <w:tcPr>
            <w:tcW w:w="9639" w:type="dxa"/>
          </w:tcPr>
          <w:p w14:paraId="41746774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Edukacja językowa. Język obcy nowożytny:</w:t>
            </w:r>
          </w:p>
          <w:p w14:paraId="29B1A4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języka obcego. </w:t>
            </w:r>
          </w:p>
        </w:tc>
      </w:tr>
      <w:tr w:rsidR="00B404F4" w:rsidRPr="00833CFB" w14:paraId="628B9F67" w14:textId="77777777" w:rsidTr="00A16AED">
        <w:tc>
          <w:tcPr>
            <w:tcW w:w="9639" w:type="dxa"/>
          </w:tcPr>
          <w:p w14:paraId="233C7CC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Indywidualne programy edukacyjno-terapeutyczne w kontekście ucznia w wieku wczesnoszkolnym z niepełnosprawnością intelektualną w stopniu lekkim.</w:t>
            </w:r>
          </w:p>
        </w:tc>
      </w:tr>
      <w:tr w:rsidR="00B404F4" w:rsidRPr="00833CFB" w14:paraId="4112B9A7" w14:textId="77777777" w:rsidTr="00A16AED">
        <w:tc>
          <w:tcPr>
            <w:tcW w:w="9639" w:type="dxa"/>
          </w:tcPr>
          <w:p w14:paraId="216F2CB4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Konspekt dla I etapu edukacyjnego w szkole specjalnej i w szkole ogólnodostępnej. </w:t>
            </w:r>
          </w:p>
        </w:tc>
      </w:tr>
      <w:tr w:rsidR="00B404F4" w:rsidRPr="00833CFB" w14:paraId="0565B0B1" w14:textId="77777777" w:rsidTr="00A16AED">
        <w:tc>
          <w:tcPr>
            <w:tcW w:w="9639" w:type="dxa"/>
          </w:tcPr>
          <w:p w14:paraId="0669015B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Planowanie materiału nauczania. Konstruowanie konspektów do zajęć zintegrowanych. Ćwiczenia praktyczne.</w:t>
            </w:r>
          </w:p>
        </w:tc>
      </w:tr>
      <w:tr w:rsidR="00B404F4" w:rsidRPr="00833CFB" w14:paraId="69FDF098" w14:textId="77777777" w:rsidTr="00A16AED">
        <w:tc>
          <w:tcPr>
            <w:tcW w:w="9639" w:type="dxa"/>
          </w:tcPr>
          <w:p w14:paraId="293825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ymulacja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zajęć edukacyjnych dla uczniów z niepełnosprawnością intelektualną w stopniu lekkim dla I etapu edukacyjnego.</w:t>
            </w:r>
          </w:p>
        </w:tc>
      </w:tr>
    </w:tbl>
    <w:p w14:paraId="4E03DD92" w14:textId="77777777" w:rsidR="00C627C8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3.4 Metody dydaktyczne</w:t>
      </w:r>
      <w:r w:rsidRPr="00833CFB">
        <w:rPr>
          <w:rFonts w:ascii="Corbel" w:hAnsi="Corbel"/>
          <w:b w:val="0"/>
          <w:smallCaps w:val="0"/>
          <w:szCs w:val="24"/>
        </w:rPr>
        <w:t xml:space="preserve"> </w:t>
      </w:r>
    </w:p>
    <w:p w14:paraId="05580887" w14:textId="77777777" w:rsidR="00B404F4" w:rsidRPr="00833CFB" w:rsidRDefault="00B404F4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t>analiza tekstów z dys</w:t>
      </w:r>
      <w:r w:rsidR="00C95AF8" w:rsidRPr="00833CFB">
        <w:rPr>
          <w:rFonts w:ascii="Corbel" w:hAnsi="Corbel"/>
          <w:b w:val="0"/>
          <w:smallCaps w:val="0"/>
          <w:szCs w:val="24"/>
        </w:rPr>
        <w:t>kusją, metoda projektów</w:t>
      </w:r>
      <w:r w:rsidRPr="00833CFB">
        <w:rPr>
          <w:rFonts w:ascii="Corbel" w:hAnsi="Corbel"/>
          <w:b w:val="0"/>
          <w:smallCaps w:val="0"/>
          <w:szCs w:val="24"/>
        </w:rPr>
        <w:t>,  praca w grupach, dyskusja, symulacja zajęć edukacyjnych.</w:t>
      </w:r>
    </w:p>
    <w:p w14:paraId="1D4BD865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B95AC2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 METODY I KRYTERIA OCENY </w:t>
      </w:r>
    </w:p>
    <w:p w14:paraId="3EDB8391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505FB" w:rsidRPr="00833CFB" w14:paraId="00E7E2A6" w14:textId="77777777" w:rsidTr="00A16AED">
        <w:tc>
          <w:tcPr>
            <w:tcW w:w="1985" w:type="dxa"/>
            <w:vAlign w:val="center"/>
          </w:tcPr>
          <w:p w14:paraId="06532946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F631382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F03B17" w14:textId="77777777" w:rsidR="001505FB" w:rsidRPr="00833CFB" w:rsidRDefault="001505FB" w:rsidP="00A16A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917CB87" w14:textId="77777777" w:rsidR="001505FB" w:rsidRPr="00833CFB" w:rsidRDefault="001505FB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95AF8" w:rsidRPr="00833CFB" w14:paraId="5C95C01C" w14:textId="77777777" w:rsidTr="00A16AED">
        <w:tc>
          <w:tcPr>
            <w:tcW w:w="1985" w:type="dxa"/>
          </w:tcPr>
          <w:p w14:paraId="5AEE9D4B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F153FC9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3D3CB26C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26CD685D" w14:textId="77777777" w:rsidTr="00A16AED">
        <w:tc>
          <w:tcPr>
            <w:tcW w:w="1985" w:type="dxa"/>
          </w:tcPr>
          <w:p w14:paraId="77F7DB12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528" w:type="dxa"/>
          </w:tcPr>
          <w:p w14:paraId="7A9C26C4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53881654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640EB678" w14:textId="77777777" w:rsidTr="00A16AED">
        <w:tc>
          <w:tcPr>
            <w:tcW w:w="1985" w:type="dxa"/>
          </w:tcPr>
          <w:p w14:paraId="31297514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1E7D4A13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478F6B28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6FF523D3" w14:textId="77777777" w:rsidTr="00A16AED">
        <w:tc>
          <w:tcPr>
            <w:tcW w:w="1985" w:type="dxa"/>
          </w:tcPr>
          <w:p w14:paraId="237B0ABD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4257B2C7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39724606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3F3D4D61" w14:textId="77777777" w:rsidTr="00A16AED">
        <w:tc>
          <w:tcPr>
            <w:tcW w:w="1985" w:type="dxa"/>
          </w:tcPr>
          <w:p w14:paraId="2A6C5914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19A21ED2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pisemny, projekt</w:t>
            </w:r>
          </w:p>
        </w:tc>
        <w:tc>
          <w:tcPr>
            <w:tcW w:w="2126" w:type="dxa"/>
          </w:tcPr>
          <w:p w14:paraId="7B852DDC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58E9A993" w14:textId="77777777" w:rsidTr="00A16AED">
        <w:tc>
          <w:tcPr>
            <w:tcW w:w="1985" w:type="dxa"/>
          </w:tcPr>
          <w:p w14:paraId="2DCE50D7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528" w:type="dxa"/>
          </w:tcPr>
          <w:p w14:paraId="5F001056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207F90FB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0D189496" w14:textId="77777777" w:rsidTr="00A16AED">
        <w:tc>
          <w:tcPr>
            <w:tcW w:w="1985" w:type="dxa"/>
          </w:tcPr>
          <w:p w14:paraId="171B55AE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528" w:type="dxa"/>
          </w:tcPr>
          <w:p w14:paraId="0EB2AF8F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pisemny, projekt</w:t>
            </w:r>
          </w:p>
        </w:tc>
        <w:tc>
          <w:tcPr>
            <w:tcW w:w="2126" w:type="dxa"/>
          </w:tcPr>
          <w:p w14:paraId="7805AF07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240FF00D" w14:textId="77777777" w:rsidTr="00A16AED">
        <w:tc>
          <w:tcPr>
            <w:tcW w:w="1985" w:type="dxa"/>
          </w:tcPr>
          <w:p w14:paraId="0308E77B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528" w:type="dxa"/>
          </w:tcPr>
          <w:p w14:paraId="07A51AE0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6404B7E6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24968ACD" w14:textId="77777777" w:rsidTr="00A16AED">
        <w:tc>
          <w:tcPr>
            <w:tcW w:w="1985" w:type="dxa"/>
          </w:tcPr>
          <w:p w14:paraId="1278F6CC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528" w:type="dxa"/>
          </w:tcPr>
          <w:p w14:paraId="45A09BF1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3D8B505B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5AF8" w:rsidRPr="00833CFB" w14:paraId="78165223" w14:textId="77777777" w:rsidTr="00A16AED">
        <w:tc>
          <w:tcPr>
            <w:tcW w:w="1985" w:type="dxa"/>
          </w:tcPr>
          <w:p w14:paraId="3E57A8D9" w14:textId="77777777" w:rsidR="00C95AF8" w:rsidRPr="00833CFB" w:rsidRDefault="00C95AF8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528" w:type="dxa"/>
          </w:tcPr>
          <w:p w14:paraId="43F56685" w14:textId="77777777" w:rsidR="00C95AF8" w:rsidRPr="00833CFB" w:rsidRDefault="00C95AF8" w:rsidP="00A16AE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386AE66A" w14:textId="77777777" w:rsidR="00C95AF8" w:rsidRPr="00833CFB" w:rsidRDefault="00C95AF8" w:rsidP="00C95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B59FC8F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AA689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05FB" w:rsidRPr="00833CFB" w14:paraId="1C5559BE" w14:textId="77777777" w:rsidTr="00A16AED">
        <w:tc>
          <w:tcPr>
            <w:tcW w:w="9670" w:type="dxa"/>
          </w:tcPr>
          <w:p w14:paraId="63138C2A" w14:textId="77777777" w:rsidR="00571EDC" w:rsidRPr="00E935F4" w:rsidRDefault="00B404F4" w:rsidP="00B404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>Warsztaty:  pozytywna ocena z kolokwium po każdym semestrze obejmującego treści programowe realizowane w ramach warsztatów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, oceniane w formie tradycyjne</w:t>
            </w:r>
            <w:r w:rsidR="00BF0638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="00DB5E88" w:rsidRPr="00E935F4">
              <w:rPr>
                <w:rFonts w:ascii="Corbel" w:hAnsi="Corbel"/>
                <w:b w:val="0"/>
                <w:szCs w:val="24"/>
              </w:rPr>
              <w:t xml:space="preserve">. Kryteria oceniania: 50-59% - ocena dostateczna (3,0) ;  60-69% - ocena dostateczna plus (3,5); 70-79% - ocena dobra (4,0); 80-89% - ocena dobra plus (4,5);  90-100% - ocena bardzo dobra (5,0); 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>przygotowanie prac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(opracowanie elementu planowania materiału programowego; przygotowanie  pomocy dydaktyczn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korespondując</w:t>
            </w:r>
            <w:r w:rsidR="00DB5E88" w:rsidRPr="00E935F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z założeniami w konspektach; przep</w:t>
            </w:r>
            <w:r w:rsidR="00571EDC" w:rsidRPr="00E935F4">
              <w:rPr>
                <w:rFonts w:ascii="Corbel" w:hAnsi="Corbel"/>
                <w:b w:val="0"/>
                <w:smallCaps w:val="0"/>
                <w:szCs w:val="24"/>
              </w:rPr>
              <w:t>rowadzenie zajęć symulacyjnych).</w:t>
            </w:r>
          </w:p>
          <w:p w14:paraId="7FF52283" w14:textId="77777777" w:rsidR="00DB5E88" w:rsidRPr="00E935F4" w:rsidRDefault="00B404F4" w:rsidP="00FA59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>Zaliczenie całości prz</w:t>
            </w:r>
            <w:r w:rsidR="00571EDC" w:rsidRPr="00E935F4">
              <w:rPr>
                <w:rFonts w:ascii="Corbel" w:hAnsi="Corbel"/>
                <w:b w:val="0"/>
                <w:smallCaps w:val="0"/>
                <w:szCs w:val="24"/>
              </w:rPr>
              <w:t>edmiotu: egzamin w formie pisemnej</w:t>
            </w:r>
            <w:r w:rsidR="0098605E"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 oceniany w tradycyjnej formie</w:t>
            </w:r>
            <w:r w:rsidR="00DB5E88" w:rsidRPr="00E935F4">
              <w:rPr>
                <w:rFonts w:ascii="Corbel" w:hAnsi="Corbel"/>
                <w:b w:val="0"/>
                <w:szCs w:val="24"/>
              </w:rPr>
              <w:t>:</w:t>
            </w:r>
          </w:p>
          <w:p w14:paraId="7A39F412" w14:textId="77777777" w:rsidR="00DB5E88" w:rsidRPr="00833CFB" w:rsidRDefault="00DB5E88" w:rsidP="00FA59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plus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plus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E935F4">
              <w:rPr>
                <w:rFonts w:ascii="Corbel" w:hAnsi="Corbel"/>
                <w:b w:val="0"/>
                <w:szCs w:val="24"/>
                <w:lang w:val="en-US"/>
              </w:rPr>
              <w:t xml:space="preserve">.  </w:t>
            </w:r>
            <w:r w:rsidRPr="00E935F4">
              <w:rPr>
                <w:rFonts w:ascii="Corbel" w:hAnsi="Corbel"/>
                <w:b w:val="0"/>
                <w:szCs w:val="24"/>
              </w:rPr>
              <w:t>Kryteria oceniania: 50-59% - ocena dostateczna (3,0) ;  60-69% - ocena dostateczna plus (3,5); 70-79% - ocena dobra (4,0); 80-89% - ocena dobra plus (4,5);  90-100% - ocena bardzo dobra (5,0).</w:t>
            </w:r>
          </w:p>
        </w:tc>
      </w:tr>
    </w:tbl>
    <w:p w14:paraId="1160839A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A5598D" w14:textId="77777777" w:rsidR="001505FB" w:rsidRPr="00833CFB" w:rsidRDefault="001505FB" w:rsidP="00C627C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505FB" w:rsidRPr="00833CFB" w14:paraId="4DD01687" w14:textId="77777777" w:rsidTr="00A16AED">
        <w:tc>
          <w:tcPr>
            <w:tcW w:w="4962" w:type="dxa"/>
            <w:vAlign w:val="center"/>
          </w:tcPr>
          <w:p w14:paraId="68694F4F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B1488C7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505FB" w:rsidRPr="00833CFB" w14:paraId="048836C2" w14:textId="77777777" w:rsidTr="00A16AED">
        <w:tc>
          <w:tcPr>
            <w:tcW w:w="4962" w:type="dxa"/>
          </w:tcPr>
          <w:p w14:paraId="42FD29E3" w14:textId="77777777" w:rsidR="001505FB" w:rsidRPr="00833CFB" w:rsidRDefault="001505FB" w:rsidP="003275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53CB213" w14:textId="77777777" w:rsidR="001505FB" w:rsidRPr="00833CFB" w:rsidRDefault="00D652CD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1505FB" w:rsidRPr="00833CFB" w14:paraId="5733AF79" w14:textId="77777777" w:rsidTr="00A16AED">
        <w:tc>
          <w:tcPr>
            <w:tcW w:w="4962" w:type="dxa"/>
          </w:tcPr>
          <w:p w14:paraId="78A95843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>:</w:t>
            </w:r>
          </w:p>
          <w:p w14:paraId="13ABED7E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udział w konsultacjach, egzaminie</w:t>
            </w:r>
          </w:p>
        </w:tc>
        <w:tc>
          <w:tcPr>
            <w:tcW w:w="4677" w:type="dxa"/>
          </w:tcPr>
          <w:p w14:paraId="45C2A4A9" w14:textId="77777777" w:rsidR="001505FB" w:rsidRPr="00833CFB" w:rsidRDefault="00580B63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1505FB" w:rsidRPr="00833CFB" w14:paraId="7FF4A1B6" w14:textId="77777777" w:rsidTr="00A16AED">
        <w:tc>
          <w:tcPr>
            <w:tcW w:w="4962" w:type="dxa"/>
          </w:tcPr>
          <w:p w14:paraId="74DFAB1E" w14:textId="77777777" w:rsidR="001505FB" w:rsidRPr="00833CFB" w:rsidRDefault="001505FB" w:rsidP="00580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: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Pr="00833CF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43B488E5" w14:textId="77777777" w:rsidR="001505FB" w:rsidRPr="00833CFB" w:rsidRDefault="004C78F4" w:rsidP="004C78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54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</w:p>
        </w:tc>
      </w:tr>
      <w:tr w:rsidR="001505FB" w:rsidRPr="00833CFB" w14:paraId="7EDD823D" w14:textId="77777777" w:rsidTr="00A16AED">
        <w:tc>
          <w:tcPr>
            <w:tcW w:w="4962" w:type="dxa"/>
          </w:tcPr>
          <w:p w14:paraId="66ECD23A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49F8E0" w14:textId="77777777" w:rsidR="001505FB" w:rsidRPr="00833CFB" w:rsidRDefault="00580B63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1</w:t>
            </w:r>
            <w:r w:rsidR="004C78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505FB" w:rsidRPr="00833CFB" w14:paraId="6E7B90E8" w14:textId="77777777" w:rsidTr="00A16AED">
        <w:tc>
          <w:tcPr>
            <w:tcW w:w="4962" w:type="dxa"/>
          </w:tcPr>
          <w:p w14:paraId="12DA4856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5CD8D" w14:textId="77777777" w:rsidR="001505FB" w:rsidRPr="00833CFB" w:rsidRDefault="00EA448D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157309B2" w14:textId="77777777" w:rsidR="001505FB" w:rsidRPr="00833CFB" w:rsidRDefault="001505FB" w:rsidP="001505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3CF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947BD6A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A7DD9" w14:textId="77777777" w:rsidR="001505FB" w:rsidRPr="00833CFB" w:rsidRDefault="001505FB" w:rsidP="00C627C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505FB" w:rsidRPr="00833CFB" w14:paraId="4DE10493" w14:textId="77777777" w:rsidTr="000C7A09">
        <w:trPr>
          <w:trHeight w:val="397"/>
        </w:trPr>
        <w:tc>
          <w:tcPr>
            <w:tcW w:w="4111" w:type="dxa"/>
          </w:tcPr>
          <w:p w14:paraId="6EFACEDD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6DED6BE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505FB" w:rsidRPr="00833CFB" w14:paraId="5602D6A9" w14:textId="77777777" w:rsidTr="000C7A09">
        <w:trPr>
          <w:trHeight w:val="397"/>
        </w:trPr>
        <w:tc>
          <w:tcPr>
            <w:tcW w:w="4111" w:type="dxa"/>
          </w:tcPr>
          <w:p w14:paraId="4C79552A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5C51D53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F2059C" w14:textId="77777777" w:rsidR="001505FB" w:rsidRPr="00833CFB" w:rsidRDefault="001505FB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CE00F1" w14:textId="77777777" w:rsidR="00C627C8" w:rsidRPr="00833CFB" w:rsidRDefault="00C627C8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072480" w14:textId="77777777" w:rsidR="00C627C8" w:rsidRPr="00833CFB" w:rsidRDefault="00C627C8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FFB38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05FB" w:rsidRPr="00833CFB" w14:paraId="31F03C80" w14:textId="77777777" w:rsidTr="00C627C8">
        <w:trPr>
          <w:trHeight w:val="397"/>
        </w:trPr>
        <w:tc>
          <w:tcPr>
            <w:tcW w:w="9639" w:type="dxa"/>
          </w:tcPr>
          <w:p w14:paraId="53258070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0BD3482" w14:textId="77777777" w:rsidR="00C258A4" w:rsidRPr="00833CFB" w:rsidRDefault="00C258A4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matematyczna w klasie I. </w:t>
            </w:r>
            <w:proofErr w:type="spellStart"/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Ksiązka</w:t>
            </w:r>
            <w:proofErr w:type="spellEnd"/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nauczycieli i rodziców. Cele, treści kształcenia, podstawy psychologiczne i pedagogiczne oraz opisy zajęć z dziećmi.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559447AD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Jurek A.: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Rozwój dziecka a metody nauczania czytania i pisania.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Gdańsk 2012.</w:t>
            </w:r>
          </w:p>
          <w:p w14:paraId="348E99A1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Kosakowski Cz.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i wychowanie osób lekko upośledzonych umysłowo.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2001.</w:t>
            </w:r>
          </w:p>
          <w:p w14:paraId="5DA890E6" w14:textId="77777777" w:rsidR="00CB4E43" w:rsidRPr="00833CFB" w:rsidRDefault="00CB4E43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Mikrut A., Wyczesany J.: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Elementy metodyki nauczania początkowego dzieci upośledzonych umysłow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o. Kraków 2001.</w:t>
            </w:r>
          </w:p>
          <w:p w14:paraId="26CBB879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Pasternak E.: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Materiały z metodyki kształcenia upośledzonych umysłowo w stopniu lekkim w szkole specjalnej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1994. </w:t>
            </w:r>
          </w:p>
          <w:p w14:paraId="7070C987" w14:textId="77777777" w:rsidR="00FC7E82" w:rsidRPr="00FA59B7" w:rsidRDefault="00075B29" w:rsidP="00FA59B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Sadowska S.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uczniów z niepełnosprawnością intelektualną w stopniu lekkim. Wybrane problemy teorii i praktyki.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2006.</w:t>
            </w:r>
          </w:p>
        </w:tc>
      </w:tr>
      <w:tr w:rsidR="001505FB" w:rsidRPr="00833CFB" w14:paraId="5565B149" w14:textId="77777777" w:rsidTr="00C627C8">
        <w:trPr>
          <w:trHeight w:val="397"/>
        </w:trPr>
        <w:tc>
          <w:tcPr>
            <w:tcW w:w="9639" w:type="dxa"/>
          </w:tcPr>
          <w:p w14:paraId="684DC919" w14:textId="77777777" w:rsidR="001505FB" w:rsidRPr="00833CFB" w:rsidRDefault="001505FB" w:rsidP="00BB57D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B28B2AE" w14:textId="77777777" w:rsidR="00CB4E43" w:rsidRPr="00833CFB" w:rsidRDefault="00BB57D3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Barłóg K.: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intelektualną stopniu lekkim w różnych formach edukacji wczesnoszkolnej</w:t>
            </w:r>
            <w:r w:rsidRPr="00833CFB">
              <w:rPr>
                <w:rFonts w:ascii="Corbel" w:hAnsi="Corbel"/>
                <w:sz w:val="24"/>
                <w:szCs w:val="24"/>
              </w:rPr>
              <w:t>. Rzeszów 2008.</w:t>
            </w:r>
          </w:p>
          <w:p w14:paraId="335B7496" w14:textId="77777777" w:rsidR="0097614C" w:rsidRPr="00833CFB" w:rsidRDefault="0097614C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Dobrowolska D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Metodyka edukacji polonistycznej w okresie wczesnoszkolnym. Podręcznik dla studentów i początkujących nauczycieli.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Kraków 2015.</w:t>
            </w:r>
          </w:p>
          <w:p w14:paraId="56945AE2" w14:textId="77777777" w:rsidR="00FC7E82" w:rsidRPr="00FA59B7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Konstruowanie umysłowej reprezentacji świata. Diagnoza, możliwości rozwojowe i edukacyjne dzieci z lekką niepełnosprawnością intelektualną w aspekcie stałości i zmienności w pedagogice specjalnej</w:t>
            </w:r>
            <w:r w:rsidRPr="00833CFB">
              <w:rPr>
                <w:rFonts w:ascii="Corbel" w:hAnsi="Corbel"/>
                <w:sz w:val="24"/>
                <w:szCs w:val="24"/>
              </w:rPr>
              <w:t>. Kraków 2013.</w:t>
            </w:r>
          </w:p>
          <w:p w14:paraId="146F7961" w14:textId="77777777" w:rsidR="00FA59B7" w:rsidRPr="00FA59B7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Januszewska-</w:t>
            </w:r>
            <w:proofErr w:type="spellStart"/>
            <w:r w:rsidRPr="00833CFB">
              <w:rPr>
                <w:rFonts w:ascii="Corbel" w:hAnsi="Corbel"/>
                <w:b w:val="0"/>
                <w:smallCaps w:val="0"/>
                <w:szCs w:val="24"/>
              </w:rPr>
              <w:t>Warych</w:t>
            </w:r>
            <w:proofErr w:type="spellEnd"/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Model zajęć muzyczno-słowno-ruchowych wspomagający rozwój dzieci o zróżnicowanym poziomie intelektualnym w młodszym wieku szkolnym.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„Nauczyciel i Szkoła”, 2008, nr 1-2 (38-39).</w:t>
            </w:r>
          </w:p>
          <w:p w14:paraId="13903996" w14:textId="77777777" w:rsidR="00075B29" w:rsidRPr="00833CFB" w:rsidRDefault="00075B29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t>Klus-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Paradygmaty dydaktyki. Myśleć teorią o praktyce.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Warszawa 2018.</w:t>
            </w:r>
          </w:p>
          <w:p w14:paraId="1EFDDD93" w14:textId="77777777" w:rsidR="00FC7E82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t>Sadowska S</w:t>
            </w:r>
            <w:r w:rsidRPr="00833CFB">
              <w:rPr>
                <w:rFonts w:ascii="Corbel" w:hAnsi="Corbel"/>
                <w:sz w:val="24"/>
                <w:szCs w:val="24"/>
              </w:rPr>
              <w:t>.: Reformatorskie działania w edukacji wczesnoszkolnej uczniów z niepełnosprawnością – „druzgocące fakty dokonane” czy postęp? „Problemy Wczesnej Edukacji/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Issues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in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Education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>” 2017, nr 3(38).</w:t>
            </w:r>
          </w:p>
          <w:p w14:paraId="0C2A1F15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Siwek H.: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Możliwości matematyczne uczniów szkoły specjalnej.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Warszawa 1995.</w:t>
            </w:r>
          </w:p>
          <w:p w14:paraId="46F71177" w14:textId="77777777" w:rsidR="00FA59B7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lastRenderedPageBreak/>
              <w:t>Siwek H.: Kształcenie zintegrowane na etapie wczesnoszkolnym. Rola edukacji matematycznej. Kraków 2004.</w:t>
            </w:r>
          </w:p>
          <w:p w14:paraId="0F65DBD9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Wybrane zagadnienia z metodyki nauczania i wychowania upośledzonych umysłowo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1997.</w:t>
            </w:r>
          </w:p>
          <w:p w14:paraId="51AFD099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Problemy uczenia się, nauczania, wychowania i rehabilitacji dzieci niepełnosprawnych intelektualnie w kontekście aplikacji metody ośrodków pracy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2003. </w:t>
            </w:r>
          </w:p>
          <w:p w14:paraId="60E26355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Program kształtowania i korekcji pojęć społeczno-przyrodniczych uczniów niepełnosprawnych intelektualnie w okresie wczesnoszkolnym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2006.</w:t>
            </w:r>
          </w:p>
          <w:p w14:paraId="6809A757" w14:textId="77777777" w:rsidR="00FA59B7" w:rsidRPr="00833CFB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 xml:space="preserve">Wyczesany J., Mikrut A. (red.): </w:t>
            </w:r>
            <w:r w:rsidRPr="00833CFB">
              <w:rPr>
                <w:rFonts w:ascii="Corbel" w:hAnsi="Corbel"/>
                <w:i/>
                <w:szCs w:val="24"/>
              </w:rPr>
              <w:t xml:space="preserve">Kształcenie zintegrowane dzieci o specjalnych potrzebach edukacyjnych. </w:t>
            </w:r>
            <w:r w:rsidRPr="00833CFB">
              <w:rPr>
                <w:rFonts w:ascii="Corbel" w:hAnsi="Corbel"/>
                <w:szCs w:val="24"/>
              </w:rPr>
              <w:t>Kraków 2002.</w:t>
            </w:r>
          </w:p>
        </w:tc>
      </w:tr>
    </w:tbl>
    <w:p w14:paraId="394F20F3" w14:textId="77777777" w:rsidR="001505FB" w:rsidRPr="00833CFB" w:rsidRDefault="001505FB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E58B" w14:textId="77777777" w:rsidR="00C008AA" w:rsidRPr="00833CFB" w:rsidRDefault="001505FB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605C21E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5F4AA59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4638140A" w14:textId="77777777" w:rsidR="000C7A09" w:rsidRPr="00833CFB" w:rsidRDefault="000C7A09" w:rsidP="000C7A09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0C7A09" w:rsidRPr="00833C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55DA6" w14:textId="77777777" w:rsidR="004C7801" w:rsidRDefault="004C7801" w:rsidP="001505FB">
      <w:pPr>
        <w:spacing w:after="0" w:line="240" w:lineRule="auto"/>
      </w:pPr>
      <w:r>
        <w:separator/>
      </w:r>
    </w:p>
  </w:endnote>
  <w:endnote w:type="continuationSeparator" w:id="0">
    <w:p w14:paraId="0FE7F613" w14:textId="77777777" w:rsidR="004C7801" w:rsidRDefault="004C7801" w:rsidP="0015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481EF" w14:textId="77777777" w:rsidR="004C7801" w:rsidRDefault="004C7801" w:rsidP="001505FB">
      <w:pPr>
        <w:spacing w:after="0" w:line="240" w:lineRule="auto"/>
      </w:pPr>
      <w:r>
        <w:separator/>
      </w:r>
    </w:p>
  </w:footnote>
  <w:footnote w:type="continuationSeparator" w:id="0">
    <w:p w14:paraId="6B6A8C3A" w14:textId="77777777" w:rsidR="004C7801" w:rsidRDefault="004C7801" w:rsidP="001505FB">
      <w:pPr>
        <w:spacing w:after="0" w:line="240" w:lineRule="auto"/>
      </w:pPr>
      <w:r>
        <w:continuationSeparator/>
      </w:r>
    </w:p>
  </w:footnote>
  <w:footnote w:id="1">
    <w:p w14:paraId="0A6D5FEC" w14:textId="77777777" w:rsidR="001505FB" w:rsidRDefault="001505FB" w:rsidP="001505F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575F"/>
    <w:multiLevelType w:val="hybridMultilevel"/>
    <w:tmpl w:val="245885F4"/>
    <w:lvl w:ilvl="0" w:tplc="6038A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1DB4"/>
    <w:multiLevelType w:val="hybridMultilevel"/>
    <w:tmpl w:val="4F08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5860CA"/>
    <w:multiLevelType w:val="hybridMultilevel"/>
    <w:tmpl w:val="9CA2965A"/>
    <w:lvl w:ilvl="0" w:tplc="819CD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981229">
    <w:abstractNumId w:val="3"/>
  </w:num>
  <w:num w:numId="2" w16cid:durableId="2137866722">
    <w:abstractNumId w:val="2"/>
  </w:num>
  <w:num w:numId="3" w16cid:durableId="389809481">
    <w:abstractNumId w:val="1"/>
  </w:num>
  <w:num w:numId="4" w16cid:durableId="147013832">
    <w:abstractNumId w:val="5"/>
  </w:num>
  <w:num w:numId="5" w16cid:durableId="1317150600">
    <w:abstractNumId w:val="4"/>
  </w:num>
  <w:num w:numId="6" w16cid:durableId="26642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FB"/>
    <w:rsid w:val="00075B29"/>
    <w:rsid w:val="000C7A09"/>
    <w:rsid w:val="00136A98"/>
    <w:rsid w:val="00142460"/>
    <w:rsid w:val="00143DBF"/>
    <w:rsid w:val="00146D45"/>
    <w:rsid w:val="001505FB"/>
    <w:rsid w:val="00161317"/>
    <w:rsid w:val="00193329"/>
    <w:rsid w:val="0021112A"/>
    <w:rsid w:val="00226720"/>
    <w:rsid w:val="00286B8E"/>
    <w:rsid w:val="002B7A75"/>
    <w:rsid w:val="002D765D"/>
    <w:rsid w:val="00323DC0"/>
    <w:rsid w:val="003275F2"/>
    <w:rsid w:val="003B4690"/>
    <w:rsid w:val="00401130"/>
    <w:rsid w:val="004A3B13"/>
    <w:rsid w:val="004C7801"/>
    <w:rsid w:val="004C78F4"/>
    <w:rsid w:val="004D0F41"/>
    <w:rsid w:val="00521C1F"/>
    <w:rsid w:val="005323BD"/>
    <w:rsid w:val="00533B6D"/>
    <w:rsid w:val="00544DE7"/>
    <w:rsid w:val="00571EDC"/>
    <w:rsid w:val="00580B63"/>
    <w:rsid w:val="005B3501"/>
    <w:rsid w:val="005D190C"/>
    <w:rsid w:val="005F0D34"/>
    <w:rsid w:val="006113AB"/>
    <w:rsid w:val="006648E7"/>
    <w:rsid w:val="0069033D"/>
    <w:rsid w:val="00690F02"/>
    <w:rsid w:val="007C601C"/>
    <w:rsid w:val="008121DD"/>
    <w:rsid w:val="00833CFB"/>
    <w:rsid w:val="00874FD5"/>
    <w:rsid w:val="00877AE9"/>
    <w:rsid w:val="00877E3C"/>
    <w:rsid w:val="008C01B0"/>
    <w:rsid w:val="008E3030"/>
    <w:rsid w:val="008E70F6"/>
    <w:rsid w:val="008F4F96"/>
    <w:rsid w:val="00962F34"/>
    <w:rsid w:val="00976086"/>
    <w:rsid w:val="0097614C"/>
    <w:rsid w:val="0098605E"/>
    <w:rsid w:val="009F7F13"/>
    <w:rsid w:val="00A045B1"/>
    <w:rsid w:val="00A128E1"/>
    <w:rsid w:val="00A535F7"/>
    <w:rsid w:val="00AE37A0"/>
    <w:rsid w:val="00B14595"/>
    <w:rsid w:val="00B35435"/>
    <w:rsid w:val="00B404F4"/>
    <w:rsid w:val="00B544EC"/>
    <w:rsid w:val="00BB57D3"/>
    <w:rsid w:val="00BD12D6"/>
    <w:rsid w:val="00BF0638"/>
    <w:rsid w:val="00C008AA"/>
    <w:rsid w:val="00C258A4"/>
    <w:rsid w:val="00C627C8"/>
    <w:rsid w:val="00C95AF8"/>
    <w:rsid w:val="00CB4E43"/>
    <w:rsid w:val="00D34BDA"/>
    <w:rsid w:val="00D652CD"/>
    <w:rsid w:val="00DA66C0"/>
    <w:rsid w:val="00DB5E88"/>
    <w:rsid w:val="00DF1E5D"/>
    <w:rsid w:val="00E07C45"/>
    <w:rsid w:val="00E320F5"/>
    <w:rsid w:val="00E57772"/>
    <w:rsid w:val="00E935F4"/>
    <w:rsid w:val="00EA448D"/>
    <w:rsid w:val="00EA6B7B"/>
    <w:rsid w:val="00ED66DA"/>
    <w:rsid w:val="00EE3118"/>
    <w:rsid w:val="00F5528D"/>
    <w:rsid w:val="00F601E4"/>
    <w:rsid w:val="00F64AE1"/>
    <w:rsid w:val="00F95EC7"/>
    <w:rsid w:val="00FA59B7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AD48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F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5F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5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5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505FB"/>
    <w:rPr>
      <w:vertAlign w:val="superscript"/>
    </w:rPr>
  </w:style>
  <w:style w:type="paragraph" w:customStyle="1" w:styleId="Punktygwne">
    <w:name w:val="Punkty główne"/>
    <w:basedOn w:val="Normalny"/>
    <w:rsid w:val="001505F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505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505F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505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505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505F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505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505F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05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05FB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75B29"/>
  </w:style>
  <w:style w:type="character" w:styleId="Odwoaniedelikatne">
    <w:name w:val="Subtle Reference"/>
    <w:basedOn w:val="Domylnaczcionkaakapitu"/>
    <w:uiPriority w:val="31"/>
    <w:qFormat/>
    <w:rsid w:val="00C627C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0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2798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</cp:revision>
  <dcterms:created xsi:type="dcterms:W3CDTF">2025-01-27T11:43:00Z</dcterms:created>
  <dcterms:modified xsi:type="dcterms:W3CDTF">2025-01-27T11:43:00Z</dcterms:modified>
</cp:coreProperties>
</file>